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D585D" w14:textId="77777777" w:rsidR="009D47CC" w:rsidRDefault="009D47CC" w:rsidP="009D47C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B550D3" wp14:editId="0EEA9CB0">
            <wp:extent cx="1363345" cy="626745"/>
            <wp:effectExtent l="0" t="0" r="8255" b="8255"/>
            <wp:docPr id="1" name="Imagen 1" descr="logo-se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eh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Sociedad Española de Historiografía Lingüística</w:t>
      </w:r>
    </w:p>
    <w:p w14:paraId="56C3E284" w14:textId="77777777" w:rsidR="009D47CC" w:rsidRPr="00352429" w:rsidRDefault="009D47CC" w:rsidP="009D47CC">
      <w:pPr>
        <w:pBdr>
          <w:bottom w:val="single" w:sz="6" w:space="1" w:color="auto"/>
        </w:pBdr>
        <w:jc w:val="right"/>
        <w:rPr>
          <w:sz w:val="24"/>
        </w:rPr>
      </w:pPr>
    </w:p>
    <w:p w14:paraId="33D5D02C" w14:textId="77777777" w:rsidR="009D47CC" w:rsidRDefault="009D47CC" w:rsidP="009D47CC"/>
    <w:p w14:paraId="2CA0093E" w14:textId="77777777" w:rsidR="009D47CC" w:rsidRPr="00A6142F" w:rsidRDefault="009D47CC" w:rsidP="009D47CC">
      <w:pPr>
        <w:jc w:val="center"/>
        <w:rPr>
          <w:b/>
        </w:rPr>
      </w:pPr>
      <w:r w:rsidRPr="00A6142F">
        <w:rPr>
          <w:b/>
        </w:rPr>
        <w:t>Boletín para domiciliación de cuotas</w:t>
      </w:r>
    </w:p>
    <w:p w14:paraId="128F6086" w14:textId="77777777" w:rsidR="009D47CC" w:rsidRPr="00141A22" w:rsidRDefault="009D47CC" w:rsidP="009D4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4"/>
      </w:tblGrid>
      <w:tr w:rsidR="009D47CC" w:rsidRPr="004364E6" w14:paraId="6BC4FA7D" w14:textId="77777777" w:rsidTr="009166E9">
        <w:tc>
          <w:tcPr>
            <w:tcW w:w="2660" w:type="dxa"/>
            <w:shd w:val="clear" w:color="auto" w:fill="auto"/>
          </w:tcPr>
          <w:p w14:paraId="2176B5B8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  <w:r w:rsidRPr="004364E6">
              <w:rPr>
                <w:sz w:val="24"/>
              </w:rPr>
              <w:t>Nombre</w:t>
            </w:r>
          </w:p>
        </w:tc>
        <w:tc>
          <w:tcPr>
            <w:tcW w:w="5984" w:type="dxa"/>
            <w:shd w:val="clear" w:color="auto" w:fill="auto"/>
          </w:tcPr>
          <w:p w14:paraId="622620CB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  <w:tr w:rsidR="009D47CC" w:rsidRPr="004364E6" w14:paraId="1F33300D" w14:textId="77777777" w:rsidTr="009166E9">
        <w:tc>
          <w:tcPr>
            <w:tcW w:w="2660" w:type="dxa"/>
            <w:shd w:val="clear" w:color="auto" w:fill="auto"/>
          </w:tcPr>
          <w:p w14:paraId="7ECA7914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  <w:r w:rsidRPr="004364E6">
              <w:rPr>
                <w:sz w:val="24"/>
              </w:rPr>
              <w:t>Apellido(s)</w:t>
            </w:r>
          </w:p>
        </w:tc>
        <w:tc>
          <w:tcPr>
            <w:tcW w:w="5984" w:type="dxa"/>
            <w:shd w:val="clear" w:color="auto" w:fill="auto"/>
          </w:tcPr>
          <w:p w14:paraId="3893F538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  <w:tr w:rsidR="00A92630" w:rsidRPr="004364E6" w14:paraId="290FE690" w14:textId="77777777" w:rsidTr="00CC12CE">
        <w:trPr>
          <w:trHeight w:val="398"/>
        </w:trPr>
        <w:tc>
          <w:tcPr>
            <w:tcW w:w="2660" w:type="dxa"/>
            <w:shd w:val="clear" w:color="auto" w:fill="auto"/>
          </w:tcPr>
          <w:p w14:paraId="09C719E0" w14:textId="77777777" w:rsidR="00A92630" w:rsidRPr="004364E6" w:rsidRDefault="00A92630" w:rsidP="00CC12CE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DNI /Pasaporte</w:t>
            </w:r>
          </w:p>
        </w:tc>
        <w:tc>
          <w:tcPr>
            <w:tcW w:w="5984" w:type="dxa"/>
            <w:shd w:val="clear" w:color="auto" w:fill="auto"/>
          </w:tcPr>
          <w:p w14:paraId="36384DDD" w14:textId="77777777" w:rsidR="00A92630" w:rsidRPr="004364E6" w:rsidRDefault="00A92630" w:rsidP="00CC12CE">
            <w:pPr>
              <w:spacing w:before="240" w:after="240"/>
              <w:rPr>
                <w:sz w:val="24"/>
              </w:rPr>
            </w:pPr>
          </w:p>
        </w:tc>
      </w:tr>
      <w:tr w:rsidR="009D47CC" w:rsidRPr="004364E6" w14:paraId="0435C4A4" w14:textId="77777777" w:rsidTr="009166E9">
        <w:trPr>
          <w:trHeight w:val="398"/>
        </w:trPr>
        <w:tc>
          <w:tcPr>
            <w:tcW w:w="2660" w:type="dxa"/>
            <w:shd w:val="clear" w:color="auto" w:fill="auto"/>
          </w:tcPr>
          <w:p w14:paraId="620CDC88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  <w:r w:rsidRPr="004364E6">
              <w:rPr>
                <w:sz w:val="24"/>
              </w:rPr>
              <w:t>Centro de trabajo</w:t>
            </w:r>
          </w:p>
        </w:tc>
        <w:tc>
          <w:tcPr>
            <w:tcW w:w="5984" w:type="dxa"/>
            <w:shd w:val="clear" w:color="auto" w:fill="auto"/>
          </w:tcPr>
          <w:p w14:paraId="22752C6B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  <w:tr w:rsidR="009D47CC" w:rsidRPr="004364E6" w14:paraId="1D7DBE98" w14:textId="77777777" w:rsidTr="009166E9">
        <w:tc>
          <w:tcPr>
            <w:tcW w:w="2660" w:type="dxa"/>
            <w:shd w:val="clear" w:color="auto" w:fill="auto"/>
          </w:tcPr>
          <w:p w14:paraId="1DC56ACC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  <w:r w:rsidRPr="004364E6">
              <w:rPr>
                <w:sz w:val="24"/>
              </w:rPr>
              <w:t>Dirección para notificaciones</w:t>
            </w:r>
          </w:p>
        </w:tc>
        <w:tc>
          <w:tcPr>
            <w:tcW w:w="5984" w:type="dxa"/>
            <w:shd w:val="clear" w:color="auto" w:fill="auto"/>
          </w:tcPr>
          <w:p w14:paraId="399ED5D2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  <w:tr w:rsidR="009D47CC" w:rsidRPr="004364E6" w14:paraId="4662726B" w14:textId="77777777" w:rsidTr="009166E9">
        <w:tc>
          <w:tcPr>
            <w:tcW w:w="2660" w:type="dxa"/>
            <w:shd w:val="clear" w:color="auto" w:fill="auto"/>
          </w:tcPr>
          <w:p w14:paraId="7C0596DF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  <w:r w:rsidRPr="004364E6">
              <w:rPr>
                <w:sz w:val="24"/>
              </w:rPr>
              <w:t>Teléfono de contacto</w:t>
            </w:r>
          </w:p>
        </w:tc>
        <w:tc>
          <w:tcPr>
            <w:tcW w:w="5984" w:type="dxa"/>
            <w:shd w:val="clear" w:color="auto" w:fill="auto"/>
          </w:tcPr>
          <w:p w14:paraId="7D79D80D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</w:tbl>
    <w:p w14:paraId="49CC4AE9" w14:textId="77777777" w:rsidR="009D47CC" w:rsidRPr="00141A22" w:rsidRDefault="009D47CC" w:rsidP="009D47CC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141A22">
        <w:rPr>
          <w:rFonts w:ascii="Times New Roman" w:hAnsi="Times New Roman"/>
          <w:sz w:val="24"/>
          <w:szCs w:val="24"/>
        </w:rPr>
        <w:t xml:space="preserve">Ruego a Vds. que procedan a domiciliar </w:t>
      </w:r>
      <w:r>
        <w:rPr>
          <w:rFonts w:ascii="Times New Roman" w:hAnsi="Times New Roman"/>
          <w:sz w:val="24"/>
          <w:szCs w:val="24"/>
        </w:rPr>
        <w:t>los recibos</w:t>
      </w:r>
      <w:r w:rsidRPr="00141A22">
        <w:rPr>
          <w:rFonts w:ascii="Times New Roman" w:hAnsi="Times New Roman"/>
          <w:sz w:val="24"/>
          <w:szCs w:val="24"/>
        </w:rPr>
        <w:t xml:space="preserve"> de la </w:t>
      </w:r>
      <w:r w:rsidRPr="00141A22">
        <w:rPr>
          <w:rFonts w:ascii="Times New Roman" w:hAnsi="Times New Roman"/>
          <w:i/>
          <w:iCs/>
          <w:sz w:val="24"/>
          <w:szCs w:val="24"/>
        </w:rPr>
        <w:t>Sociedad Española de Historiografía Lingüística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41A22">
        <w:rPr>
          <w:rFonts w:ascii="Times New Roman" w:hAnsi="Times New Roman"/>
          <w:iCs/>
          <w:sz w:val="24"/>
          <w:szCs w:val="24"/>
        </w:rPr>
        <w:t>(SEHL)</w:t>
      </w:r>
      <w:r w:rsidRPr="00141A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41A22">
        <w:rPr>
          <w:rFonts w:ascii="Times New Roman" w:hAnsi="Times New Roman"/>
          <w:sz w:val="24"/>
          <w:szCs w:val="24"/>
        </w:rPr>
        <w:t xml:space="preserve">en la cuenta que indico a continuación: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17"/>
      </w:tblGrid>
      <w:tr w:rsidR="009D47CC" w:rsidRPr="004364E6" w14:paraId="55F3664A" w14:textId="77777777" w:rsidTr="009166E9">
        <w:tc>
          <w:tcPr>
            <w:tcW w:w="3227" w:type="dxa"/>
            <w:shd w:val="clear" w:color="auto" w:fill="auto"/>
          </w:tcPr>
          <w:p w14:paraId="3D62B6E5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  <w:r w:rsidRPr="004364E6">
              <w:rPr>
                <w:sz w:val="24"/>
              </w:rPr>
              <w:t>Entidad bancaria</w:t>
            </w:r>
          </w:p>
        </w:tc>
        <w:tc>
          <w:tcPr>
            <w:tcW w:w="5417" w:type="dxa"/>
            <w:shd w:val="clear" w:color="auto" w:fill="auto"/>
          </w:tcPr>
          <w:p w14:paraId="0F0F3866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  <w:tr w:rsidR="009D47CC" w:rsidRPr="004364E6" w14:paraId="37B66276" w14:textId="77777777" w:rsidTr="009166E9">
        <w:tc>
          <w:tcPr>
            <w:tcW w:w="3227" w:type="dxa"/>
            <w:shd w:val="clear" w:color="auto" w:fill="auto"/>
          </w:tcPr>
          <w:p w14:paraId="75A7F86D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  <w:r w:rsidRPr="004364E6">
              <w:rPr>
                <w:sz w:val="24"/>
              </w:rPr>
              <w:t>Código IBAN (24 dígitos)</w:t>
            </w:r>
          </w:p>
        </w:tc>
        <w:tc>
          <w:tcPr>
            <w:tcW w:w="5417" w:type="dxa"/>
            <w:shd w:val="clear" w:color="auto" w:fill="auto"/>
          </w:tcPr>
          <w:p w14:paraId="47F25BBE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</w:tbl>
    <w:p w14:paraId="6AEC2BEC" w14:textId="77777777" w:rsidR="009D47CC" w:rsidRDefault="009D47CC" w:rsidP="009D47C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15DDB86" w14:textId="77777777" w:rsidR="009D47CC" w:rsidRDefault="009D47CC" w:rsidP="009D47C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8BB4E9E" w14:textId="77777777" w:rsidR="009D47CC" w:rsidRPr="00141A22" w:rsidRDefault="009D47CC" w:rsidP="009D47C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_________________________</w:t>
      </w:r>
      <w:r w:rsidRPr="00141A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______ de ________________</w:t>
      </w:r>
      <w:r w:rsidRPr="00141A22">
        <w:rPr>
          <w:rFonts w:ascii="Times New Roman" w:hAnsi="Times New Roman"/>
          <w:sz w:val="24"/>
          <w:szCs w:val="24"/>
        </w:rPr>
        <w:t xml:space="preserve"> del año ________.</w:t>
      </w:r>
    </w:p>
    <w:p w14:paraId="14C3B9F3" w14:textId="77777777" w:rsidR="009D47CC" w:rsidRPr="00141A22" w:rsidRDefault="009D47CC" w:rsidP="009D47C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33C1673F" w14:textId="77777777" w:rsidR="009D47CC" w:rsidRPr="00141A22" w:rsidRDefault="009D47CC" w:rsidP="009D47C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DA2B46B" w14:textId="77777777" w:rsidR="009D47CC" w:rsidRDefault="009D47CC" w:rsidP="009D47CC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05F02482" w14:textId="77777777" w:rsidR="00D17D5F" w:rsidRPr="00A92630" w:rsidRDefault="009D47CC" w:rsidP="00A92630">
      <w:pPr>
        <w:pStyle w:val="NormalWeb"/>
        <w:rPr>
          <w:rFonts w:ascii="Times New Roman" w:hAnsi="Times New Roman"/>
        </w:rPr>
      </w:pPr>
      <w:r w:rsidRPr="00141A22">
        <w:rPr>
          <w:rFonts w:ascii="Times New Roman" w:hAnsi="Times New Roman"/>
          <w:sz w:val="24"/>
          <w:szCs w:val="24"/>
        </w:rPr>
        <w:t>Fdo.</w:t>
      </w:r>
      <w:r>
        <w:rPr>
          <w:rFonts w:ascii="Times New Roman" w:hAnsi="Times New Roman"/>
          <w:sz w:val="24"/>
          <w:szCs w:val="24"/>
        </w:rPr>
        <w:t>________________________</w:t>
      </w:r>
    </w:p>
    <w:sectPr w:rsidR="00D17D5F" w:rsidRPr="00A92630" w:rsidSect="00A6142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4B49F" w14:textId="77777777" w:rsidR="00604777" w:rsidRDefault="00A92630">
      <w:r>
        <w:separator/>
      </w:r>
    </w:p>
  </w:endnote>
  <w:endnote w:type="continuationSeparator" w:id="0">
    <w:p w14:paraId="62D72C98" w14:textId="77777777" w:rsidR="00604777" w:rsidRDefault="00A9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6B77" w14:textId="77777777" w:rsidR="000A485D" w:rsidRPr="00D13872" w:rsidRDefault="000A485D" w:rsidP="000A485D">
    <w:pPr>
      <w:pStyle w:val="NormalWeb"/>
      <w:spacing w:before="0" w:beforeAutospacing="0" w:after="0" w:afterAutospacing="0"/>
      <w:jc w:val="both"/>
      <w:rPr>
        <w:rFonts w:ascii="Times New Roman" w:hAnsi="Times New Roman"/>
      </w:rPr>
    </w:pPr>
    <w:r w:rsidRPr="00D13872">
      <w:rPr>
        <w:rFonts w:ascii="Times New Roman" w:hAnsi="Times New Roman"/>
      </w:rPr>
      <w:t>Envíe este boletín a la secretaría-tesorería de la SEHL:</w:t>
    </w:r>
  </w:p>
  <w:p w14:paraId="20905E1E" w14:textId="5F1A905C" w:rsidR="000A485D" w:rsidRPr="00CE30D3" w:rsidRDefault="000A485D" w:rsidP="000A485D">
    <w:pPr>
      <w:rPr>
        <w:sz w:val="20"/>
        <w:szCs w:val="20"/>
      </w:rPr>
    </w:pPr>
    <w:r w:rsidRPr="00CE30D3">
      <w:rPr>
        <w:sz w:val="20"/>
        <w:szCs w:val="20"/>
      </w:rPr>
      <w:t>a) Por correo postal, a la dirección: M.ª José García Folgado. Secretaría SEHL / Universidad de València,</w:t>
    </w:r>
    <w:r w:rsidRPr="00CE30D3">
      <w:rPr>
        <w:sz w:val="20"/>
        <w:szCs w:val="20"/>
        <w:shd w:val="clear" w:color="auto" w:fill="FFFFFF"/>
        <w:lang w:val="es-ES_tradnl"/>
      </w:rPr>
      <w:t xml:space="preserve"> Departamento de Didáctica de la Lengua y la Literatura. Avda.Tarongers, 4, E-46022 Valencia.</w:t>
    </w:r>
  </w:p>
  <w:p w14:paraId="764D5D93" w14:textId="499CBFFC" w:rsidR="00A6142F" w:rsidRPr="000A485D" w:rsidRDefault="000A485D" w:rsidP="000A485D">
    <w:pPr>
      <w:pStyle w:val="NormalWeb"/>
      <w:spacing w:before="0" w:beforeAutospacing="0" w:after="0" w:afterAutospacing="0"/>
      <w:jc w:val="both"/>
      <w:rPr>
        <w:rFonts w:ascii="Times New Roman" w:hAnsi="Times New Roman"/>
      </w:rPr>
    </w:pPr>
    <w:r w:rsidRPr="000A485D">
      <w:rPr>
        <w:rFonts w:ascii="Times New Roman" w:hAnsi="Times New Roman"/>
      </w:rPr>
      <w:t>b) Por correo electrónico, a la dirección: garfolma@uv.es. Por favor, indique como asunto del mensaje “[SEHL] Domiciliación cuota”.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9C8A1" w14:textId="77777777" w:rsidR="00604777" w:rsidRDefault="00A92630">
      <w:r>
        <w:separator/>
      </w:r>
    </w:p>
  </w:footnote>
  <w:footnote w:type="continuationSeparator" w:id="0">
    <w:p w14:paraId="3337F9A7" w14:textId="77777777" w:rsidR="00604777" w:rsidRDefault="00A92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FF3A" w14:textId="77777777" w:rsidR="00A6142F" w:rsidRPr="00352429" w:rsidRDefault="00CE30D3" w:rsidP="00352429">
    <w:pPr>
      <w:pStyle w:val="Encabezad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DB4"/>
    <w:multiLevelType w:val="hybridMultilevel"/>
    <w:tmpl w:val="9BDE33A2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CC"/>
    <w:rsid w:val="000A485D"/>
    <w:rsid w:val="001F673E"/>
    <w:rsid w:val="00604777"/>
    <w:rsid w:val="009D47CC"/>
    <w:rsid w:val="00A92630"/>
    <w:rsid w:val="00CE30D3"/>
    <w:rsid w:val="00D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A5E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CC"/>
    <w:rPr>
      <w:rFonts w:ascii="Times New Roman" w:eastAsia="Times New Roman" w:hAnsi="Times New Roman" w:cs="Times New Roman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7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7CC"/>
    <w:rPr>
      <w:rFonts w:ascii="Times New Roman" w:eastAsia="Times New Roman" w:hAnsi="Times New Roman" w:cs="Times New Roman"/>
      <w:sz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47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7CC"/>
    <w:rPr>
      <w:rFonts w:ascii="Times New Roman" w:eastAsia="Times New Roman" w:hAnsi="Times New Roman" w:cs="Times New Roman"/>
      <w:sz w:val="28"/>
      <w:lang w:val="es-ES"/>
    </w:rPr>
  </w:style>
  <w:style w:type="character" w:styleId="Hipervnculo">
    <w:name w:val="Hyperlink"/>
    <w:rsid w:val="009D47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47CC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7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CC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CC"/>
    <w:rPr>
      <w:rFonts w:ascii="Times New Roman" w:eastAsia="Times New Roman" w:hAnsi="Times New Roman" w:cs="Times New Roman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7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7CC"/>
    <w:rPr>
      <w:rFonts w:ascii="Times New Roman" w:eastAsia="Times New Roman" w:hAnsi="Times New Roman" w:cs="Times New Roman"/>
      <w:sz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47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7CC"/>
    <w:rPr>
      <w:rFonts w:ascii="Times New Roman" w:eastAsia="Times New Roman" w:hAnsi="Times New Roman" w:cs="Times New Roman"/>
      <w:sz w:val="28"/>
      <w:lang w:val="es-ES"/>
    </w:rPr>
  </w:style>
  <w:style w:type="character" w:styleId="Hipervnculo">
    <w:name w:val="Hyperlink"/>
    <w:rsid w:val="009D47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47CC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7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CC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Montoro del Arco</dc:creator>
  <cp:keywords/>
  <dc:description/>
  <cp:lastModifiedBy>Elena Battaner</cp:lastModifiedBy>
  <cp:revision>3</cp:revision>
  <dcterms:created xsi:type="dcterms:W3CDTF">2019-07-30T10:16:00Z</dcterms:created>
  <dcterms:modified xsi:type="dcterms:W3CDTF">2019-07-30T10:23:00Z</dcterms:modified>
</cp:coreProperties>
</file>